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989" w:rsidRDefault="00D27BED">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0</wp:posOffset>
                </wp:positionV>
                <wp:extent cx="2642870" cy="1140460"/>
                <wp:effectExtent l="0" t="0" r="1905" b="3810"/>
                <wp:wrapNone/>
                <wp:docPr id="2"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wps:spPr>
                      <wps:txbx>
                        <w:txbxContent>
                          <w:p w:rsidR="00324989" w:rsidRDefault="00D27BED">
                            <w:pPr>
                              <w:jc w:val="center"/>
                              <w:rPr>
                                <w:color w:val="333399"/>
                                <w:sz w:val="24"/>
                                <w:szCs w:val="24"/>
                              </w:rPr>
                            </w:pPr>
                            <w:r>
                              <w:rPr>
                                <w:noProof/>
                                <w:color w:val="333399"/>
                                <w:sz w:val="24"/>
                                <w:szCs w:val="24"/>
                              </w:rPr>
                              <w:drawing>
                                <wp:inline distT="0" distB="0" distL="114300" distR="114300">
                                  <wp:extent cx="409575" cy="409575"/>
                                  <wp:effectExtent l="0" t="0" r="635" b="635"/>
                                  <wp:docPr id="3"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D"/>
                                          <pic:cNvPicPr>
                                            <a:picLocks noChangeAspect="1"/>
                                          </pic:cNvPicPr>
                                        </pic:nvPicPr>
                                        <pic:blipFill>
                                          <a:blip r:embed="rId5"/>
                                          <a:stretch>
                                            <a:fillRect/>
                                          </a:stretch>
                                        </pic:blipFill>
                                        <pic:spPr>
                                          <a:xfrm>
                                            <a:off x="0" y="0"/>
                                            <a:ext cx="409575" cy="409575"/>
                                          </a:xfrm>
                                          <a:prstGeom prst="rect">
                                            <a:avLst/>
                                          </a:prstGeom>
                                          <a:solidFill>
                                            <a:srgbClr val="0000FF"/>
                                          </a:solidFill>
                                          <a:ln>
                                            <a:noFill/>
                                          </a:ln>
                                        </pic:spPr>
                                      </pic:pic>
                                    </a:graphicData>
                                  </a:graphic>
                                </wp:inline>
                              </w:drawing>
                            </w:r>
                          </w:p>
                          <w:p w:rsidR="00324989" w:rsidRPr="00D27BED" w:rsidRDefault="00D27BED">
                            <w:pPr>
                              <w:jc w:val="center"/>
                              <w:rPr>
                                <w:color w:val="4F81BD"/>
                                <w:lang w:val="el-GR"/>
                              </w:rPr>
                            </w:pPr>
                            <w:r w:rsidRPr="00D27BED">
                              <w:rPr>
                                <w:color w:val="4F81BD"/>
                                <w:lang w:val="el-GR"/>
                              </w:rPr>
                              <w:t>ΕΛΛΗΝΙΚΗ ΔΗΜΟΚΡΑΤΙΑ</w:t>
                            </w:r>
                          </w:p>
                          <w:p w:rsidR="00324989" w:rsidRPr="00D27BED" w:rsidRDefault="00D27BED">
                            <w:pPr>
                              <w:jc w:val="center"/>
                              <w:rPr>
                                <w:color w:val="4F81BD"/>
                                <w:lang w:val="el-GR"/>
                              </w:rPr>
                            </w:pPr>
                            <w:r w:rsidRPr="00D27BED">
                              <w:rPr>
                                <w:color w:val="4F81BD"/>
                                <w:lang w:val="el-GR"/>
                              </w:rPr>
                              <w:t>ΥΠΟΥΡΓΕΙΟ  ΠΟΛΙΤΙΣΜΟΥ ΚΑΙ ΑΘΛΗΤΙΣΜΟΥ</w:t>
                            </w:r>
                          </w:p>
                          <w:p w:rsidR="00324989" w:rsidRDefault="00D27BED">
                            <w:pPr>
                              <w:jc w:val="center"/>
                              <w:rPr>
                                <w:color w:val="4F81BD"/>
                              </w:rPr>
                            </w:pPr>
                            <w:r>
                              <w:rPr>
                                <w:color w:val="4F81BD"/>
                              </w:rPr>
                              <w:t xml:space="preserve">ΓΡΑΦΕΙΟ ΤΥΠΟΥ                                    </w:t>
                            </w:r>
                          </w:p>
                          <w:p w:rsidR="00324989" w:rsidRDefault="00D27BED">
                            <w:pPr>
                              <w:jc w:val="center"/>
                              <w:rPr>
                                <w:color w:val="4F81BD"/>
                              </w:rPr>
                            </w:pPr>
                            <w:r>
                              <w:rPr>
                                <w:color w:val="4F81BD"/>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0;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" stroked="f" strokeweight="2.25pt">
                <v:textbox inset="0,0,0,0">
                  <w:txbxContent>
                    <w:p w:rsidR="00324989" w:rsidRDefault="00D27BED">
                      <w:pPr>
                        <w:jc w:val="center"/>
                        <w:rPr>
                          <w:color w:val="333399"/>
                          <w:sz w:val="24"/>
                          <w:szCs w:val="24"/>
                        </w:rPr>
                      </w:pPr>
                      <w:r>
                        <w:rPr>
                          <w:noProof/>
                          <w:color w:val="333399"/>
                          <w:sz w:val="24"/>
                          <w:szCs w:val="24"/>
                        </w:rPr>
                        <w:drawing>
                          <wp:inline distT="0" distB="0" distL="114300" distR="114300">
                            <wp:extent cx="409575" cy="409575"/>
                            <wp:effectExtent l="0" t="0" r="635" b="635"/>
                            <wp:docPr id="3"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D"/>
                                    <pic:cNvPicPr>
                                      <a:picLocks noChangeAspect="1"/>
                                    </pic:cNvPicPr>
                                  </pic:nvPicPr>
                                  <pic:blipFill>
                                    <a:blip r:embed="rId5"/>
                                    <a:stretch>
                                      <a:fillRect/>
                                    </a:stretch>
                                  </pic:blipFill>
                                  <pic:spPr>
                                    <a:xfrm>
                                      <a:off x="0" y="0"/>
                                      <a:ext cx="409575" cy="409575"/>
                                    </a:xfrm>
                                    <a:prstGeom prst="rect">
                                      <a:avLst/>
                                    </a:prstGeom>
                                    <a:solidFill>
                                      <a:srgbClr val="0000FF"/>
                                    </a:solidFill>
                                    <a:ln>
                                      <a:noFill/>
                                    </a:ln>
                                  </pic:spPr>
                                </pic:pic>
                              </a:graphicData>
                            </a:graphic>
                          </wp:inline>
                        </w:drawing>
                      </w:r>
                    </w:p>
                    <w:p w:rsidR="00324989" w:rsidRPr="00D27BED" w:rsidRDefault="00D27BED">
                      <w:pPr>
                        <w:jc w:val="center"/>
                        <w:rPr>
                          <w:color w:val="4F81BD"/>
                          <w:lang w:val="el-GR"/>
                        </w:rPr>
                      </w:pPr>
                      <w:r w:rsidRPr="00D27BED">
                        <w:rPr>
                          <w:color w:val="4F81BD"/>
                          <w:lang w:val="el-GR"/>
                        </w:rPr>
                        <w:t>ΕΛΛΗΝΙΚΗ ΔΗΜΟΚΡΑΤΙΑ</w:t>
                      </w:r>
                    </w:p>
                    <w:p w:rsidR="00324989" w:rsidRPr="00D27BED" w:rsidRDefault="00D27BED">
                      <w:pPr>
                        <w:jc w:val="center"/>
                        <w:rPr>
                          <w:color w:val="4F81BD"/>
                          <w:lang w:val="el-GR"/>
                        </w:rPr>
                      </w:pPr>
                      <w:r w:rsidRPr="00D27BED">
                        <w:rPr>
                          <w:color w:val="4F81BD"/>
                          <w:lang w:val="el-GR"/>
                        </w:rPr>
                        <w:t>ΥΠΟΥΡΓΕΙΟ  ΠΟΛΙΤΙΣΜΟΥ ΚΑΙ ΑΘΛΗΤΙΣΜΟΥ</w:t>
                      </w:r>
                    </w:p>
                    <w:p w:rsidR="00324989" w:rsidRDefault="00D27BED">
                      <w:pPr>
                        <w:jc w:val="center"/>
                        <w:rPr>
                          <w:color w:val="4F81BD"/>
                        </w:rPr>
                      </w:pPr>
                      <w:r>
                        <w:rPr>
                          <w:color w:val="4F81BD"/>
                        </w:rPr>
                        <w:t xml:space="preserve">ΓΡΑΦΕΙΟ ΤΥΠΟΥ                                    </w:t>
                      </w:r>
                    </w:p>
                    <w:p w:rsidR="00324989" w:rsidRDefault="00D27BED">
                      <w:pPr>
                        <w:jc w:val="center"/>
                        <w:rPr>
                          <w:color w:val="4F81BD"/>
                        </w:rPr>
                      </w:pPr>
                      <w:r>
                        <w:rPr>
                          <w:color w:val="4F81BD"/>
                        </w:rPr>
                        <w:t>------</w:t>
                      </w:r>
                    </w:p>
                  </w:txbxContent>
                </v:textbox>
              </v:shape>
            </w:pict>
          </mc:Fallback>
        </mc:AlternateContent>
      </w:r>
    </w:p>
    <w:p w:rsidR="00324989" w:rsidRDefault="00324989"/>
    <w:p w:rsidR="00324989" w:rsidRDefault="00324989"/>
    <w:p w:rsidR="00324989" w:rsidRDefault="00324989"/>
    <w:p w:rsidR="00324989" w:rsidRDefault="00324989"/>
    <w:p w:rsidR="00324989" w:rsidRDefault="00324989">
      <w:pPr>
        <w:jc w:val="right"/>
      </w:pPr>
    </w:p>
    <w:p w:rsidR="00324989" w:rsidRDefault="00324989">
      <w:pPr>
        <w:jc w:val="right"/>
      </w:pPr>
    </w:p>
    <w:p w:rsidR="005D34EA" w:rsidRDefault="005D34EA" w:rsidP="00D27BED">
      <w:pPr>
        <w:spacing w:line="276" w:lineRule="auto"/>
        <w:jc w:val="right"/>
        <w:rPr>
          <w:sz w:val="24"/>
          <w:szCs w:val="24"/>
          <w:lang w:val="el-GR"/>
        </w:rPr>
      </w:pPr>
    </w:p>
    <w:p w:rsidR="00324989" w:rsidRPr="00D27BED" w:rsidRDefault="00D27BED" w:rsidP="00D27BED">
      <w:pPr>
        <w:spacing w:line="276" w:lineRule="auto"/>
        <w:jc w:val="right"/>
        <w:rPr>
          <w:sz w:val="24"/>
          <w:szCs w:val="24"/>
          <w:lang w:val="el-GR"/>
        </w:rPr>
      </w:pPr>
      <w:r w:rsidRPr="00D27BED">
        <w:rPr>
          <w:sz w:val="24"/>
          <w:szCs w:val="24"/>
          <w:lang w:val="el-GR"/>
        </w:rPr>
        <w:t>Αθήνα, 1</w:t>
      </w:r>
      <w:r w:rsidR="00821331" w:rsidRPr="00821331">
        <w:rPr>
          <w:sz w:val="24"/>
          <w:szCs w:val="24"/>
          <w:lang w:val="el-GR"/>
        </w:rPr>
        <w:t>4</w:t>
      </w:r>
      <w:r w:rsidRPr="00D27BED">
        <w:rPr>
          <w:sz w:val="24"/>
          <w:szCs w:val="24"/>
          <w:lang w:val="el-GR"/>
        </w:rPr>
        <w:t xml:space="preserve"> Οκτωβρίου 2022</w:t>
      </w:r>
    </w:p>
    <w:p w:rsidR="00324989" w:rsidRDefault="00324989" w:rsidP="00D27BED">
      <w:pPr>
        <w:spacing w:line="276" w:lineRule="auto"/>
        <w:jc w:val="center"/>
        <w:rPr>
          <w:b/>
          <w:bCs/>
          <w:sz w:val="24"/>
          <w:szCs w:val="24"/>
          <w:lang w:val="el-GR"/>
        </w:rPr>
      </w:pPr>
    </w:p>
    <w:p w:rsidR="00821331" w:rsidRDefault="00821331" w:rsidP="00D27BED">
      <w:pPr>
        <w:spacing w:line="276" w:lineRule="auto"/>
        <w:jc w:val="center"/>
        <w:rPr>
          <w:b/>
          <w:bCs/>
          <w:sz w:val="24"/>
          <w:szCs w:val="24"/>
          <w:lang w:val="el-GR"/>
        </w:rPr>
      </w:pPr>
    </w:p>
    <w:p w:rsidR="00821331" w:rsidRDefault="00821331" w:rsidP="00821331">
      <w:pPr>
        <w:spacing w:after="160"/>
        <w:jc w:val="center"/>
        <w:rPr>
          <w:rFonts w:ascii="Calibri" w:eastAsia="Calibri" w:hAnsi="Calibri" w:cs="Times New Roman"/>
          <w:b/>
          <w:sz w:val="24"/>
          <w:szCs w:val="22"/>
          <w:lang w:val="el-GR" w:eastAsia="en-US"/>
        </w:rPr>
      </w:pPr>
      <w:r w:rsidRPr="00821331">
        <w:rPr>
          <w:rFonts w:ascii="Calibri" w:eastAsia="Calibri" w:hAnsi="Calibri" w:cs="Times New Roman"/>
          <w:b/>
          <w:sz w:val="24"/>
          <w:szCs w:val="22"/>
          <w:lang w:val="el-GR" w:eastAsia="en-US"/>
        </w:rPr>
        <w:t>Αυτοψίες και επαφές της Υπουργού Πολιτισμού και Αθλητισμού Λ</w:t>
      </w:r>
      <w:r w:rsidR="00416301">
        <w:rPr>
          <w:rFonts w:ascii="Calibri" w:eastAsia="Calibri" w:hAnsi="Calibri" w:cs="Times New Roman"/>
          <w:b/>
          <w:sz w:val="24"/>
          <w:szCs w:val="22"/>
          <w:lang w:val="el-GR" w:eastAsia="en-US"/>
        </w:rPr>
        <w:t xml:space="preserve">. </w:t>
      </w:r>
      <w:proofErr w:type="spellStart"/>
      <w:r w:rsidRPr="00821331">
        <w:rPr>
          <w:rFonts w:ascii="Calibri" w:eastAsia="Calibri" w:hAnsi="Calibri" w:cs="Times New Roman"/>
          <w:b/>
          <w:sz w:val="24"/>
          <w:szCs w:val="22"/>
          <w:lang w:val="el-GR" w:eastAsia="en-US"/>
        </w:rPr>
        <w:t>Μενδώνη</w:t>
      </w:r>
      <w:proofErr w:type="spellEnd"/>
      <w:r w:rsidRPr="00821331">
        <w:rPr>
          <w:rFonts w:ascii="Calibri" w:eastAsia="Calibri" w:hAnsi="Calibri" w:cs="Times New Roman"/>
          <w:b/>
          <w:sz w:val="24"/>
          <w:szCs w:val="22"/>
          <w:lang w:val="el-GR" w:eastAsia="en-US"/>
        </w:rPr>
        <w:t>,</w:t>
      </w:r>
    </w:p>
    <w:p w:rsidR="00821331" w:rsidRPr="00821331" w:rsidRDefault="00821331" w:rsidP="00821331">
      <w:pPr>
        <w:spacing w:after="160"/>
        <w:jc w:val="center"/>
        <w:rPr>
          <w:rFonts w:ascii="Calibri" w:eastAsia="Calibri" w:hAnsi="Calibri" w:cs="Times New Roman"/>
          <w:b/>
          <w:sz w:val="24"/>
          <w:szCs w:val="22"/>
          <w:lang w:val="el-GR" w:eastAsia="en-US"/>
        </w:rPr>
      </w:pPr>
      <w:r>
        <w:rPr>
          <w:rFonts w:ascii="Calibri" w:eastAsia="Calibri" w:hAnsi="Calibri" w:cs="Times New Roman"/>
          <w:b/>
          <w:sz w:val="24"/>
          <w:szCs w:val="22"/>
          <w:lang w:val="el-GR" w:eastAsia="en-US"/>
        </w:rPr>
        <w:t>σ</w:t>
      </w:r>
      <w:r w:rsidRPr="00821331">
        <w:rPr>
          <w:rFonts w:ascii="Calibri" w:eastAsia="Calibri" w:hAnsi="Calibri" w:cs="Times New Roman"/>
          <w:b/>
          <w:sz w:val="24"/>
          <w:szCs w:val="22"/>
          <w:lang w:val="el-GR" w:eastAsia="en-US"/>
        </w:rPr>
        <w:t>το</w:t>
      </w:r>
      <w:r>
        <w:rPr>
          <w:rFonts w:ascii="Calibri" w:eastAsia="Calibri" w:hAnsi="Calibri" w:cs="Times New Roman"/>
          <w:b/>
          <w:sz w:val="24"/>
          <w:szCs w:val="22"/>
          <w:lang w:eastAsia="en-US"/>
        </w:rPr>
        <w:t xml:space="preserve"> </w:t>
      </w:r>
      <w:proofErr w:type="spellStart"/>
      <w:r w:rsidRPr="00821331">
        <w:rPr>
          <w:rFonts w:ascii="Calibri" w:eastAsia="Calibri" w:hAnsi="Calibri" w:cs="Times New Roman"/>
          <w:b/>
          <w:sz w:val="24"/>
          <w:szCs w:val="22"/>
          <w:lang w:val="el-GR" w:eastAsia="en-US"/>
        </w:rPr>
        <w:t>Πρίζρεν</w:t>
      </w:r>
      <w:proofErr w:type="spellEnd"/>
    </w:p>
    <w:p w:rsidR="00324989" w:rsidRDefault="00324989" w:rsidP="00D27BED">
      <w:pPr>
        <w:spacing w:line="276" w:lineRule="auto"/>
        <w:jc w:val="both"/>
        <w:rPr>
          <w:rFonts w:ascii="Calibri" w:eastAsia="Calibri" w:hAnsi="Calibri" w:cs="Times New Roman"/>
          <w:sz w:val="24"/>
          <w:szCs w:val="22"/>
          <w:lang w:val="el-GR" w:eastAsia="en-US"/>
        </w:rPr>
      </w:pPr>
    </w:p>
    <w:p w:rsidR="00821331" w:rsidRPr="00821331" w:rsidRDefault="00821331" w:rsidP="00821331">
      <w:pPr>
        <w:spacing w:line="276" w:lineRule="auto"/>
        <w:jc w:val="both"/>
        <w:rPr>
          <w:sz w:val="24"/>
          <w:szCs w:val="24"/>
          <w:lang w:val="el-GR"/>
        </w:rPr>
      </w:pPr>
      <w:r w:rsidRPr="00821331">
        <w:rPr>
          <w:sz w:val="24"/>
          <w:szCs w:val="24"/>
          <w:lang w:val="el-GR"/>
        </w:rPr>
        <w:t xml:space="preserve">Με αυτοψίες στο αρχαιολογικό πάρκο της </w:t>
      </w:r>
      <w:proofErr w:type="spellStart"/>
      <w:r w:rsidRPr="00821331">
        <w:rPr>
          <w:sz w:val="24"/>
          <w:szCs w:val="24"/>
          <w:lang w:val="el-GR"/>
        </w:rPr>
        <w:t>Ulpiana</w:t>
      </w:r>
      <w:proofErr w:type="spellEnd"/>
      <w:r w:rsidRPr="00821331">
        <w:rPr>
          <w:sz w:val="24"/>
          <w:szCs w:val="24"/>
          <w:lang w:val="el-GR"/>
        </w:rPr>
        <w:t xml:space="preserve">, στο ιστορικό κέντρο του </w:t>
      </w:r>
      <w:proofErr w:type="spellStart"/>
      <w:r w:rsidRPr="00821331">
        <w:rPr>
          <w:sz w:val="24"/>
          <w:szCs w:val="24"/>
          <w:lang w:val="el-GR"/>
        </w:rPr>
        <w:t>Πρίζρεν</w:t>
      </w:r>
      <w:proofErr w:type="spellEnd"/>
      <w:r w:rsidRPr="00821331">
        <w:rPr>
          <w:sz w:val="24"/>
          <w:szCs w:val="24"/>
          <w:lang w:val="el-GR"/>
        </w:rPr>
        <w:t xml:space="preserve"> και σε σημεία μείζονος πολιτιστικού ενδιαφέροντος της πόλης, ολοκλήρωσε η Υπουργός Πολιτισμού και Αθλητισμού Λίνα </w:t>
      </w:r>
      <w:proofErr w:type="spellStart"/>
      <w:r w:rsidRPr="00821331">
        <w:rPr>
          <w:sz w:val="24"/>
          <w:szCs w:val="24"/>
          <w:lang w:val="el-GR"/>
        </w:rPr>
        <w:t>Μενδώνη</w:t>
      </w:r>
      <w:proofErr w:type="spellEnd"/>
      <w:r w:rsidRPr="00821331">
        <w:rPr>
          <w:sz w:val="24"/>
          <w:szCs w:val="24"/>
          <w:lang w:val="el-GR"/>
        </w:rPr>
        <w:t xml:space="preserve">, το πρόγραμμα των επαφών και επισκέψεων της σε </w:t>
      </w:r>
      <w:proofErr w:type="spellStart"/>
      <w:r w:rsidRPr="00821331">
        <w:rPr>
          <w:sz w:val="24"/>
          <w:szCs w:val="24"/>
          <w:lang w:val="el-GR"/>
        </w:rPr>
        <w:t>Πρίστινα</w:t>
      </w:r>
      <w:proofErr w:type="spellEnd"/>
      <w:r w:rsidRPr="00821331">
        <w:rPr>
          <w:sz w:val="24"/>
          <w:szCs w:val="24"/>
          <w:lang w:val="el-GR"/>
        </w:rPr>
        <w:t xml:space="preserve"> και </w:t>
      </w:r>
      <w:proofErr w:type="spellStart"/>
      <w:r w:rsidRPr="00821331">
        <w:rPr>
          <w:sz w:val="24"/>
          <w:szCs w:val="24"/>
          <w:lang w:val="el-GR"/>
        </w:rPr>
        <w:t>Πρίζρεν</w:t>
      </w:r>
      <w:proofErr w:type="spellEnd"/>
      <w:r w:rsidRPr="00821331">
        <w:rPr>
          <w:sz w:val="24"/>
          <w:szCs w:val="24"/>
          <w:lang w:val="el-GR"/>
        </w:rPr>
        <w:t>.</w:t>
      </w:r>
    </w:p>
    <w:p w:rsidR="00821331" w:rsidRPr="00821331" w:rsidRDefault="00821331" w:rsidP="00821331">
      <w:pPr>
        <w:spacing w:line="276" w:lineRule="auto"/>
        <w:jc w:val="both"/>
        <w:rPr>
          <w:sz w:val="24"/>
          <w:szCs w:val="24"/>
          <w:lang w:val="el-GR"/>
        </w:rPr>
      </w:pPr>
      <w:r w:rsidRPr="00821331">
        <w:rPr>
          <w:sz w:val="24"/>
          <w:szCs w:val="24"/>
          <w:lang w:val="el-GR"/>
        </w:rPr>
        <w:t> </w:t>
      </w:r>
    </w:p>
    <w:p w:rsidR="00821331" w:rsidRPr="00821331" w:rsidRDefault="00821331" w:rsidP="00821331">
      <w:pPr>
        <w:spacing w:line="276" w:lineRule="auto"/>
        <w:jc w:val="both"/>
        <w:rPr>
          <w:sz w:val="24"/>
          <w:szCs w:val="24"/>
          <w:lang w:val="el-GR"/>
        </w:rPr>
      </w:pPr>
      <w:r w:rsidRPr="00821331">
        <w:rPr>
          <w:sz w:val="24"/>
          <w:szCs w:val="24"/>
          <w:lang w:val="el-GR"/>
        </w:rPr>
        <w:t>Ο Υπουργός Πολιτισμού, Νεολαίας και Αθλητισμού </w:t>
      </w:r>
      <w:proofErr w:type="spellStart"/>
      <w:r w:rsidRPr="00821331">
        <w:rPr>
          <w:sz w:val="24"/>
          <w:szCs w:val="24"/>
          <w:lang w:val="el-GR"/>
        </w:rPr>
        <w:t>Hajrulla</w:t>
      </w:r>
      <w:proofErr w:type="spellEnd"/>
      <w:r w:rsidRPr="00821331">
        <w:rPr>
          <w:sz w:val="24"/>
          <w:szCs w:val="24"/>
          <w:lang w:val="el-GR"/>
        </w:rPr>
        <w:t xml:space="preserve"> </w:t>
      </w:r>
      <w:proofErr w:type="spellStart"/>
      <w:r w:rsidRPr="00821331">
        <w:rPr>
          <w:sz w:val="24"/>
          <w:szCs w:val="24"/>
          <w:lang w:val="el-GR"/>
        </w:rPr>
        <w:t>Çeku</w:t>
      </w:r>
      <w:proofErr w:type="spellEnd"/>
      <w:r w:rsidRPr="00821331">
        <w:rPr>
          <w:sz w:val="24"/>
          <w:szCs w:val="24"/>
          <w:lang w:val="el-GR"/>
        </w:rPr>
        <w:t xml:space="preserve">, με τους συνεργάτες του, υποδέχθηκε και ξενάγησε τη Λίνα </w:t>
      </w:r>
      <w:proofErr w:type="spellStart"/>
      <w:r w:rsidRPr="00821331">
        <w:rPr>
          <w:sz w:val="24"/>
          <w:szCs w:val="24"/>
          <w:lang w:val="el-GR"/>
        </w:rPr>
        <w:t>Μενδώνη</w:t>
      </w:r>
      <w:proofErr w:type="spellEnd"/>
      <w:r w:rsidRPr="00821331">
        <w:rPr>
          <w:sz w:val="24"/>
          <w:szCs w:val="24"/>
          <w:lang w:val="el-GR"/>
        </w:rPr>
        <w:t xml:space="preserve"> και το κλιμάκιο, που την συνοδεύει, στις εν εξελίξει ανασκαφές στον αρχαιολογικό χώρο της </w:t>
      </w:r>
      <w:proofErr w:type="spellStart"/>
      <w:r w:rsidRPr="00821331">
        <w:rPr>
          <w:sz w:val="24"/>
          <w:szCs w:val="24"/>
          <w:lang w:val="el-GR"/>
        </w:rPr>
        <w:t>Ulpiana</w:t>
      </w:r>
      <w:proofErr w:type="spellEnd"/>
      <w:r w:rsidRPr="00821331">
        <w:rPr>
          <w:sz w:val="24"/>
          <w:szCs w:val="24"/>
          <w:lang w:val="el-GR"/>
        </w:rPr>
        <w:t xml:space="preserve">, της αρχαίας ρωμαϊκής πόλης που διαδραμάτισε σημαντικό ρόλο στην ανάπτυξη της ρωμαϊκής επαρχίας της Δαρδανίας. Ακολούθησε επίσκεψη στο ιστορικό κέντρο του </w:t>
      </w:r>
      <w:proofErr w:type="spellStart"/>
      <w:r w:rsidRPr="00821331">
        <w:rPr>
          <w:sz w:val="24"/>
          <w:szCs w:val="24"/>
          <w:lang w:val="el-GR"/>
        </w:rPr>
        <w:t>Πρίζρεν</w:t>
      </w:r>
      <w:proofErr w:type="spellEnd"/>
      <w:r w:rsidRPr="00821331">
        <w:rPr>
          <w:sz w:val="24"/>
          <w:szCs w:val="24"/>
          <w:lang w:val="el-GR"/>
        </w:rPr>
        <w:t xml:space="preserve">. Στο ιστορικό </w:t>
      </w:r>
      <w:proofErr w:type="spellStart"/>
      <w:r w:rsidRPr="00821331">
        <w:rPr>
          <w:sz w:val="24"/>
          <w:szCs w:val="24"/>
          <w:lang w:val="el-GR"/>
        </w:rPr>
        <w:t>Cinema</w:t>
      </w:r>
      <w:bookmarkStart w:id="0" w:name="_GoBack"/>
      <w:bookmarkEnd w:id="0"/>
      <w:proofErr w:type="spellEnd"/>
      <w:r w:rsidRPr="00821331">
        <w:rPr>
          <w:sz w:val="24"/>
          <w:szCs w:val="24"/>
          <w:lang w:val="el-GR"/>
        </w:rPr>
        <w:t xml:space="preserve"> </w:t>
      </w:r>
      <w:proofErr w:type="spellStart"/>
      <w:r w:rsidRPr="00821331">
        <w:rPr>
          <w:sz w:val="24"/>
          <w:szCs w:val="24"/>
          <w:lang w:val="el-GR"/>
        </w:rPr>
        <w:t>Lumbardhi</w:t>
      </w:r>
      <w:proofErr w:type="spellEnd"/>
      <w:r w:rsidRPr="00821331">
        <w:rPr>
          <w:sz w:val="24"/>
          <w:szCs w:val="24"/>
          <w:lang w:val="el-GR"/>
        </w:rPr>
        <w:t xml:space="preserve">, που σήμερα αποτελεί μνημείο της σύγχρονης πολιτιστικής κληρονομιάς της πόλης, οι υπουργοί συναντήθηκαν με τον επικεφαλής του </w:t>
      </w:r>
      <w:proofErr w:type="spellStart"/>
      <w:r w:rsidRPr="00821331">
        <w:rPr>
          <w:sz w:val="24"/>
          <w:szCs w:val="24"/>
          <w:lang w:val="el-GR"/>
        </w:rPr>
        <w:t>Lumbardhi</w:t>
      </w:r>
      <w:proofErr w:type="spellEnd"/>
      <w:r w:rsidRPr="00821331">
        <w:rPr>
          <w:sz w:val="24"/>
          <w:szCs w:val="24"/>
          <w:lang w:val="el-GR"/>
        </w:rPr>
        <w:t xml:space="preserve"> </w:t>
      </w:r>
      <w:proofErr w:type="spellStart"/>
      <w:r w:rsidRPr="00821331">
        <w:rPr>
          <w:sz w:val="24"/>
          <w:szCs w:val="24"/>
          <w:lang w:val="el-GR"/>
        </w:rPr>
        <w:t>Foundation</w:t>
      </w:r>
      <w:proofErr w:type="spellEnd"/>
      <w:r w:rsidRPr="00821331">
        <w:rPr>
          <w:sz w:val="24"/>
          <w:szCs w:val="24"/>
          <w:lang w:val="el-GR"/>
        </w:rPr>
        <w:t xml:space="preserve"> </w:t>
      </w:r>
      <w:proofErr w:type="spellStart"/>
      <w:r w:rsidRPr="00821331">
        <w:rPr>
          <w:sz w:val="24"/>
          <w:szCs w:val="24"/>
          <w:lang w:val="el-GR"/>
        </w:rPr>
        <w:t>Ares</w:t>
      </w:r>
      <w:proofErr w:type="spellEnd"/>
      <w:r w:rsidRPr="00821331">
        <w:rPr>
          <w:sz w:val="24"/>
          <w:szCs w:val="24"/>
          <w:lang w:val="el-GR"/>
        </w:rPr>
        <w:t xml:space="preserve"> </w:t>
      </w:r>
      <w:proofErr w:type="spellStart"/>
      <w:r w:rsidRPr="00821331">
        <w:rPr>
          <w:sz w:val="24"/>
          <w:szCs w:val="24"/>
          <w:lang w:val="el-GR"/>
        </w:rPr>
        <w:t>Shporta</w:t>
      </w:r>
      <w:proofErr w:type="spellEnd"/>
      <w:r w:rsidRPr="00821331">
        <w:rPr>
          <w:sz w:val="24"/>
          <w:szCs w:val="24"/>
          <w:lang w:val="el-GR"/>
        </w:rPr>
        <w:t xml:space="preserve">. Ακολούθησε ξενάγηση στο Αρχαιολογικό Μουσείο, το οποίο στεγάζεται στους χώρους των οθωμανικών λουτρών της πόλης του 15ου αι., και του Πύργου του ρολογιού του </w:t>
      </w:r>
      <w:proofErr w:type="spellStart"/>
      <w:r w:rsidRPr="00821331">
        <w:rPr>
          <w:sz w:val="24"/>
          <w:szCs w:val="24"/>
          <w:lang w:val="el-GR"/>
        </w:rPr>
        <w:t>Πρίζρεν</w:t>
      </w:r>
      <w:proofErr w:type="spellEnd"/>
      <w:r w:rsidRPr="00821331">
        <w:rPr>
          <w:sz w:val="24"/>
          <w:szCs w:val="24"/>
          <w:lang w:val="el-GR"/>
        </w:rPr>
        <w:t>.</w:t>
      </w:r>
    </w:p>
    <w:p w:rsidR="00821331" w:rsidRPr="00821331" w:rsidRDefault="00821331" w:rsidP="00821331">
      <w:pPr>
        <w:spacing w:line="276" w:lineRule="auto"/>
        <w:jc w:val="both"/>
        <w:rPr>
          <w:sz w:val="24"/>
          <w:szCs w:val="24"/>
          <w:lang w:val="el-GR"/>
        </w:rPr>
      </w:pPr>
      <w:r w:rsidRPr="00821331">
        <w:rPr>
          <w:sz w:val="24"/>
          <w:szCs w:val="24"/>
          <w:lang w:val="el-GR"/>
        </w:rPr>
        <w:t> </w:t>
      </w:r>
    </w:p>
    <w:p w:rsidR="00821331" w:rsidRDefault="00821331" w:rsidP="00821331">
      <w:pPr>
        <w:spacing w:line="276" w:lineRule="auto"/>
        <w:jc w:val="both"/>
        <w:rPr>
          <w:sz w:val="24"/>
          <w:szCs w:val="24"/>
          <w:lang w:val="el-GR"/>
        </w:rPr>
      </w:pPr>
      <w:r w:rsidRPr="00821331">
        <w:rPr>
          <w:sz w:val="24"/>
          <w:szCs w:val="24"/>
          <w:lang w:val="el-GR"/>
        </w:rPr>
        <w:t xml:space="preserve">Η Λίνα </w:t>
      </w:r>
      <w:proofErr w:type="spellStart"/>
      <w:r w:rsidRPr="00821331">
        <w:rPr>
          <w:sz w:val="24"/>
          <w:szCs w:val="24"/>
          <w:lang w:val="el-GR"/>
        </w:rPr>
        <w:t>Μενδώνη</w:t>
      </w:r>
      <w:proofErr w:type="spellEnd"/>
      <w:r w:rsidRPr="00821331">
        <w:rPr>
          <w:sz w:val="24"/>
          <w:szCs w:val="24"/>
          <w:lang w:val="el-GR"/>
        </w:rPr>
        <w:t xml:space="preserve"> και ο </w:t>
      </w:r>
      <w:proofErr w:type="spellStart"/>
      <w:r w:rsidRPr="00821331">
        <w:rPr>
          <w:sz w:val="24"/>
          <w:szCs w:val="24"/>
          <w:lang w:val="el-GR"/>
        </w:rPr>
        <w:t>Hajrulla</w:t>
      </w:r>
      <w:proofErr w:type="spellEnd"/>
      <w:r w:rsidRPr="00821331">
        <w:rPr>
          <w:sz w:val="24"/>
          <w:szCs w:val="24"/>
          <w:lang w:val="el-GR"/>
        </w:rPr>
        <w:t xml:space="preserve"> </w:t>
      </w:r>
      <w:proofErr w:type="spellStart"/>
      <w:r w:rsidRPr="00821331">
        <w:rPr>
          <w:sz w:val="24"/>
          <w:szCs w:val="24"/>
          <w:lang w:val="el-GR"/>
        </w:rPr>
        <w:t>Çeku</w:t>
      </w:r>
      <w:proofErr w:type="spellEnd"/>
      <w:r w:rsidRPr="00821331">
        <w:rPr>
          <w:sz w:val="24"/>
          <w:szCs w:val="24"/>
          <w:lang w:val="el-GR"/>
        </w:rPr>
        <w:t xml:space="preserve"> </w:t>
      </w:r>
      <w:proofErr w:type="spellStart"/>
      <w:r w:rsidRPr="00821331">
        <w:rPr>
          <w:sz w:val="24"/>
          <w:szCs w:val="24"/>
          <w:lang w:val="el-GR"/>
        </w:rPr>
        <w:t>εξέφρσαν</w:t>
      </w:r>
      <w:proofErr w:type="spellEnd"/>
      <w:r w:rsidRPr="00821331">
        <w:rPr>
          <w:sz w:val="24"/>
          <w:szCs w:val="24"/>
          <w:lang w:val="el-GR"/>
        </w:rPr>
        <w:t xml:space="preserve"> την ικανοποίησή τους για τα θετικά δείγματα συνεργασίας, που διαφαίνονται μετά την επίσκεψη στις δύο πόλεις της Υπουργού Πολιτισμού και Αθλητισμού, δημιουργώντας τις βάσεις για τη προσέγγιση μεταξύ των δύο πλευρών σε συγκεκριμένα πεδία πολιτιστικού ενδιαφέροντος, στον τομέα της πολιτιστικής κληρονομιάς και της σύγχρονης δημιουργίας.</w:t>
      </w:r>
    </w:p>
    <w:p w:rsidR="00821331" w:rsidRPr="00821331" w:rsidRDefault="00821331" w:rsidP="00821331">
      <w:pPr>
        <w:spacing w:line="276" w:lineRule="auto"/>
        <w:jc w:val="both"/>
        <w:rPr>
          <w:sz w:val="24"/>
          <w:szCs w:val="24"/>
          <w:lang w:val="el-GR"/>
        </w:rPr>
      </w:pPr>
    </w:p>
    <w:p w:rsidR="00821331" w:rsidRPr="00821331" w:rsidRDefault="00821331" w:rsidP="00821331">
      <w:pPr>
        <w:spacing w:line="276" w:lineRule="auto"/>
        <w:jc w:val="both"/>
        <w:rPr>
          <w:sz w:val="24"/>
          <w:szCs w:val="24"/>
          <w:lang w:val="el-GR"/>
        </w:rPr>
      </w:pPr>
      <w:r w:rsidRPr="00821331">
        <w:rPr>
          <w:sz w:val="24"/>
          <w:szCs w:val="24"/>
          <w:lang w:val="el-GR"/>
        </w:rPr>
        <w:t xml:space="preserve">Στην διήμερη επίσκεψη σε </w:t>
      </w:r>
      <w:proofErr w:type="spellStart"/>
      <w:r w:rsidRPr="00821331">
        <w:rPr>
          <w:sz w:val="24"/>
          <w:szCs w:val="24"/>
          <w:lang w:val="el-GR"/>
        </w:rPr>
        <w:t>Πρίστινα</w:t>
      </w:r>
      <w:proofErr w:type="spellEnd"/>
      <w:r w:rsidRPr="00821331">
        <w:rPr>
          <w:sz w:val="24"/>
          <w:szCs w:val="24"/>
          <w:lang w:val="el-GR"/>
        </w:rPr>
        <w:t xml:space="preserve"> και </w:t>
      </w:r>
      <w:proofErr w:type="spellStart"/>
      <w:r w:rsidRPr="00821331">
        <w:rPr>
          <w:sz w:val="24"/>
          <w:szCs w:val="24"/>
          <w:lang w:val="el-GR"/>
        </w:rPr>
        <w:t>Πρίζρεν</w:t>
      </w:r>
      <w:proofErr w:type="spellEnd"/>
      <w:r w:rsidRPr="00821331">
        <w:rPr>
          <w:sz w:val="24"/>
          <w:szCs w:val="24"/>
          <w:lang w:val="el-GR"/>
        </w:rPr>
        <w:t xml:space="preserve">, την Υπουργό Πολιτισμού και Αθλητισμού Λίνα </w:t>
      </w:r>
      <w:proofErr w:type="spellStart"/>
      <w:r w:rsidRPr="00821331">
        <w:rPr>
          <w:sz w:val="24"/>
          <w:szCs w:val="24"/>
          <w:lang w:val="el-GR"/>
        </w:rPr>
        <w:t>Μενδώνη</w:t>
      </w:r>
      <w:proofErr w:type="spellEnd"/>
      <w:r w:rsidRPr="00821331">
        <w:rPr>
          <w:sz w:val="24"/>
          <w:szCs w:val="24"/>
          <w:lang w:val="el-GR"/>
        </w:rPr>
        <w:t xml:space="preserve">, συνόδευε η επικεφαλής του Γραφείου Συνδέσμου της Ελλάδας στην </w:t>
      </w:r>
      <w:proofErr w:type="spellStart"/>
      <w:r w:rsidRPr="00821331">
        <w:rPr>
          <w:sz w:val="24"/>
          <w:szCs w:val="24"/>
          <w:lang w:val="el-GR"/>
        </w:rPr>
        <w:t>Πρίστινα</w:t>
      </w:r>
      <w:proofErr w:type="spellEnd"/>
      <w:r w:rsidRPr="00821331">
        <w:rPr>
          <w:sz w:val="24"/>
          <w:szCs w:val="24"/>
          <w:lang w:val="el-GR"/>
        </w:rPr>
        <w:t xml:space="preserve">, Ελένη </w:t>
      </w:r>
      <w:proofErr w:type="spellStart"/>
      <w:r w:rsidRPr="00821331">
        <w:rPr>
          <w:sz w:val="24"/>
          <w:szCs w:val="24"/>
          <w:lang w:val="el-GR"/>
        </w:rPr>
        <w:t>Βακάλη</w:t>
      </w:r>
      <w:proofErr w:type="spellEnd"/>
      <w:r w:rsidRPr="00821331">
        <w:rPr>
          <w:sz w:val="24"/>
          <w:szCs w:val="24"/>
          <w:lang w:val="el-GR"/>
        </w:rPr>
        <w:t>.</w:t>
      </w:r>
    </w:p>
    <w:p w:rsidR="00821331" w:rsidRPr="00821331" w:rsidRDefault="00821331" w:rsidP="00821331">
      <w:pPr>
        <w:spacing w:line="276" w:lineRule="auto"/>
        <w:jc w:val="both"/>
        <w:rPr>
          <w:sz w:val="24"/>
          <w:szCs w:val="24"/>
          <w:lang w:val="el-GR"/>
        </w:rPr>
      </w:pPr>
      <w:r w:rsidRPr="00821331">
        <w:rPr>
          <w:sz w:val="24"/>
          <w:szCs w:val="24"/>
          <w:lang w:val="el-GR"/>
        </w:rPr>
        <w:t> </w:t>
      </w:r>
    </w:p>
    <w:p w:rsidR="00821331" w:rsidRPr="00D27BED" w:rsidRDefault="00821331" w:rsidP="00D27BED">
      <w:pPr>
        <w:spacing w:line="276" w:lineRule="auto"/>
        <w:jc w:val="both"/>
        <w:rPr>
          <w:sz w:val="24"/>
          <w:szCs w:val="24"/>
          <w:lang w:val="el-GR"/>
        </w:rPr>
      </w:pPr>
    </w:p>
    <w:sectPr w:rsidR="00821331" w:rsidRPr="00D27BE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16A7766"/>
    <w:rsid w:val="00324989"/>
    <w:rsid w:val="00416301"/>
    <w:rsid w:val="005D34EA"/>
    <w:rsid w:val="0080738A"/>
    <w:rsid w:val="00821331"/>
    <w:rsid w:val="008B7F6D"/>
    <w:rsid w:val="00A01852"/>
    <w:rsid w:val="00A02D59"/>
    <w:rsid w:val="00D27BED"/>
    <w:rsid w:val="00E1491E"/>
    <w:rsid w:val="09BA4874"/>
    <w:rsid w:val="0B7475C0"/>
    <w:rsid w:val="0D4E59FF"/>
    <w:rsid w:val="163459A0"/>
    <w:rsid w:val="1BB61256"/>
    <w:rsid w:val="24210AA0"/>
    <w:rsid w:val="275A68DD"/>
    <w:rsid w:val="28A10C81"/>
    <w:rsid w:val="2A581813"/>
    <w:rsid w:val="2BDA4BD6"/>
    <w:rsid w:val="2DF32467"/>
    <w:rsid w:val="3C6C1ECA"/>
    <w:rsid w:val="3E0F171F"/>
    <w:rsid w:val="4EEC0749"/>
    <w:rsid w:val="52B30E64"/>
    <w:rsid w:val="574D1E50"/>
    <w:rsid w:val="586937D5"/>
    <w:rsid w:val="59B16B74"/>
    <w:rsid w:val="5B177AF9"/>
    <w:rsid w:val="5D5377D8"/>
    <w:rsid w:val="616A7766"/>
    <w:rsid w:val="763C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9981BAC-BE06-4FF2-A550-E272B931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00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0B7E10-5AC7-4CE6-9AF3-628BD456E65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20C37E35-13E7-4CFE-A7C0-D26003080D34}"/>
</file>

<file path=customXml/itemProps4.xml><?xml version="1.0" encoding="utf-8"?>
<ds:datastoreItem xmlns:ds="http://schemas.openxmlformats.org/officeDocument/2006/customXml" ds:itemID="{9F61ADD1-BC9B-4AF5-A381-9284E5B047B1}"/>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Αυτοψίες και επαφές της Υπουργού Πολιτισμού και Αθλητισμού Λ. Μενδώνη, στο Πρίζρεν</dc:title>
  <dc:creator>cultm</dc:creator>
  <cp:lastModifiedBy>Ελευθερία Πελτέκη</cp:lastModifiedBy>
  <cp:revision>2</cp:revision>
  <dcterms:created xsi:type="dcterms:W3CDTF">2022-10-14T08:37:00Z</dcterms:created>
  <dcterms:modified xsi:type="dcterms:W3CDTF">2022-10-14T08:37:00Z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ACEB50C39913442DB8D38D33CE53B59E</vt:lpwstr>
  </property>
  <property fmtid="{D5CDD505-2E9C-101B-9397-08002B2CF9AE}" pid="4" name="ContentTypeId">
    <vt:lpwstr>0x01010083D890F2F5BE644981A254C8A4FE6820</vt:lpwstr>
  </property>
</Properties>
</file>